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r:id="rId3" o:title="solid-light-green-9" recolor="t" type="frame"/>
    </v:background>
  </w:background>
  <w:body>
    <w:p w14:paraId="16718332" w14:textId="50EF7618" w:rsidR="00E9550E" w:rsidRDefault="00D54F26">
      <w:r>
        <w:rPr>
          <w:noProof/>
        </w:rPr>
        <w:drawing>
          <wp:anchor distT="0" distB="0" distL="114300" distR="114300" simplePos="0" relativeHeight="251659264" behindDoc="0" locked="0" layoutInCell="1" allowOverlap="1" wp14:anchorId="3C1C0631" wp14:editId="085B848C">
            <wp:simplePos x="0" y="0"/>
            <wp:positionH relativeFrom="column">
              <wp:posOffset>-212773</wp:posOffset>
            </wp:positionH>
            <wp:positionV relativeFrom="paragraph">
              <wp:posOffset>280104</wp:posOffset>
            </wp:positionV>
            <wp:extent cx="1240790" cy="1223645"/>
            <wp:effectExtent l="0" t="0" r="0" b="0"/>
            <wp:wrapSquare wrapText="bothSides"/>
            <wp:docPr id="3" name="Picture 3"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 scree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0790" cy="1223645"/>
                    </a:xfrm>
                    <a:prstGeom prst="rect">
                      <a:avLst/>
                    </a:prstGeom>
                  </pic:spPr>
                </pic:pic>
              </a:graphicData>
            </a:graphic>
            <wp14:sizeRelH relativeFrom="page">
              <wp14:pctWidth>0</wp14:pctWidth>
            </wp14:sizeRelH>
            <wp14:sizeRelV relativeFrom="page">
              <wp14:pctHeight>0</wp14:pctHeight>
            </wp14:sizeRelV>
          </wp:anchor>
        </w:drawing>
      </w:r>
      <w:r w:rsidR="00C20C8B">
        <w:rPr>
          <w:noProof/>
        </w:rPr>
        <w:drawing>
          <wp:anchor distT="0" distB="0" distL="114300" distR="114300" simplePos="0" relativeHeight="251658240" behindDoc="1" locked="0" layoutInCell="1" allowOverlap="1" wp14:anchorId="63B86ADE" wp14:editId="2521D368">
            <wp:simplePos x="0" y="0"/>
            <wp:positionH relativeFrom="page">
              <wp:align>right</wp:align>
            </wp:positionH>
            <wp:positionV relativeFrom="paragraph">
              <wp:posOffset>-887959</wp:posOffset>
            </wp:positionV>
            <wp:extent cx="7767922" cy="1137237"/>
            <wp:effectExtent l="0" t="0" r="5080" b="6350"/>
            <wp:wrapNone/>
            <wp:docPr id="1" name="Picture 1"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objec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790802" cy="1140587"/>
                    </a:xfrm>
                    <a:prstGeom prst="rect">
                      <a:avLst/>
                    </a:prstGeom>
                  </pic:spPr>
                </pic:pic>
              </a:graphicData>
            </a:graphic>
            <wp14:sizeRelH relativeFrom="page">
              <wp14:pctWidth>0</wp14:pctWidth>
            </wp14:sizeRelH>
            <wp14:sizeRelV relativeFrom="page">
              <wp14:pctHeight>0</wp14:pctHeight>
            </wp14:sizeRelV>
          </wp:anchor>
        </w:drawing>
      </w:r>
    </w:p>
    <w:p w14:paraId="61501C67" w14:textId="0D924C84" w:rsidR="004A0492" w:rsidRPr="004A0492" w:rsidRDefault="00D54F26" w:rsidP="00D54F26">
      <w:pPr>
        <w:jc w:val="center"/>
        <w:rPr>
          <w:b/>
          <w:bCs/>
          <w:color w:val="C45911" w:themeColor="accent2" w:themeShade="BF"/>
          <w:sz w:val="16"/>
          <w:szCs w:val="16"/>
          <w:u w:val="single"/>
        </w:rPr>
      </w:pPr>
      <w:r>
        <w:rPr>
          <w:noProof/>
        </w:rPr>
        <w:drawing>
          <wp:anchor distT="0" distB="0" distL="114300" distR="114300" simplePos="0" relativeHeight="251660288" behindDoc="0" locked="0" layoutInCell="1" allowOverlap="1" wp14:anchorId="627AA07A" wp14:editId="5EA3D9CA">
            <wp:simplePos x="0" y="0"/>
            <wp:positionH relativeFrom="column">
              <wp:posOffset>4985625</wp:posOffset>
            </wp:positionH>
            <wp:positionV relativeFrom="paragraph">
              <wp:posOffset>5779</wp:posOffset>
            </wp:positionV>
            <wp:extent cx="1144905" cy="1144905"/>
            <wp:effectExtent l="0" t="0" r="0" b="0"/>
            <wp:wrapSquare wrapText="bothSides"/>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4905" cy="1144905"/>
                    </a:xfrm>
                    <a:prstGeom prst="rect">
                      <a:avLst/>
                    </a:prstGeom>
                  </pic:spPr>
                </pic:pic>
              </a:graphicData>
            </a:graphic>
            <wp14:sizeRelH relativeFrom="page">
              <wp14:pctWidth>0</wp14:pctWidth>
            </wp14:sizeRelH>
            <wp14:sizeRelV relativeFrom="page">
              <wp14:pctHeight>0</wp14:pctHeight>
            </wp14:sizeRelV>
          </wp:anchor>
        </w:drawing>
      </w:r>
      <w:r w:rsidR="00E9550E" w:rsidRPr="00E9550E">
        <w:rPr>
          <w:b/>
          <w:bCs/>
          <w:color w:val="C45911" w:themeColor="accent2" w:themeShade="BF"/>
          <w:sz w:val="48"/>
          <w:szCs w:val="48"/>
          <w:u w:val="single"/>
        </w:rPr>
        <w:t>DBE in the Spotlight</w:t>
      </w:r>
    </w:p>
    <w:p w14:paraId="64BEDA93" w14:textId="119AF55D" w:rsidR="004A0492" w:rsidRPr="004A0492" w:rsidRDefault="00E9550E" w:rsidP="00D54F26">
      <w:pPr>
        <w:jc w:val="center"/>
        <w:rPr>
          <w:b/>
          <w:bCs/>
          <w:sz w:val="16"/>
          <w:szCs w:val="16"/>
          <w:u w:val="single"/>
        </w:rPr>
      </w:pPr>
      <w:r w:rsidRPr="00E9550E">
        <w:rPr>
          <w:b/>
          <w:bCs/>
          <w:sz w:val="48"/>
          <w:szCs w:val="48"/>
          <w:u w:val="single"/>
        </w:rPr>
        <w:t>Karins and Associates</w:t>
      </w:r>
      <w:r w:rsidR="004A0492">
        <w:rPr>
          <w:b/>
          <w:bCs/>
          <w:sz w:val="16"/>
          <w:szCs w:val="16"/>
          <w:u w:val="single"/>
        </w:rPr>
        <w:br/>
      </w:r>
      <w:r w:rsidR="00D54F26">
        <w:rPr>
          <w:b/>
          <w:bCs/>
          <w:sz w:val="16"/>
          <w:szCs w:val="16"/>
          <w:u w:val="single"/>
        </w:rPr>
        <w:br/>
      </w:r>
    </w:p>
    <w:p w14:paraId="1F7B4CEE" w14:textId="3394CCFF" w:rsidR="00F804ED" w:rsidRPr="00D363C1" w:rsidRDefault="00F804ED" w:rsidP="00687CDF">
      <w:pPr>
        <w:jc w:val="both"/>
        <w:rPr>
          <w:b/>
          <w:bCs/>
          <w:sz w:val="30"/>
          <w:szCs w:val="30"/>
          <w:u w:val="single"/>
        </w:rPr>
      </w:pPr>
      <w:r w:rsidRPr="00D363C1">
        <w:rPr>
          <w:rFonts w:ascii="Baskerville Old Face" w:hAnsi="Baskerville Old Face"/>
          <w:sz w:val="30"/>
          <w:szCs w:val="30"/>
        </w:rPr>
        <w:t>Karins and Associates is an engineering consulting firm that provides civil engineering and surveying services to Delaware and the surrounding region. With a full staff of professional engineers, land surveyors, and survey crews, the firm offers services including site engineering, high-density laser scanning, storm water management/water resources, utility planning, and construction permitting.</w:t>
      </w:r>
    </w:p>
    <w:p w14:paraId="5842F888" w14:textId="74B5C403" w:rsidR="00F804ED" w:rsidRPr="00D363C1" w:rsidRDefault="00F804ED" w:rsidP="00687CDF">
      <w:pPr>
        <w:jc w:val="both"/>
        <w:rPr>
          <w:rFonts w:ascii="Baskerville Old Face" w:hAnsi="Baskerville Old Face"/>
          <w:sz w:val="30"/>
          <w:szCs w:val="30"/>
        </w:rPr>
      </w:pPr>
      <w:r w:rsidRPr="00D363C1">
        <w:rPr>
          <w:rFonts w:ascii="Baskerville Old Face" w:hAnsi="Baskerville Old Face"/>
          <w:sz w:val="30"/>
          <w:szCs w:val="30"/>
        </w:rPr>
        <w:t xml:space="preserve">Founded in 1973, the firm is willing to provide site-specific engineering and analyses for complex projects, as well as assist clients with navigating the maze of regulations, design hurdles, and challenging site issues. The firm's experienced field personnel are equipped with the latest technology including robotic total stations, GPS equipment, digital 3D laser scanning equipment, and a robotic unmanned surface vessel (USV) for hydrographic surveying. </w:t>
      </w:r>
    </w:p>
    <w:p w14:paraId="1C455845" w14:textId="3BA09F60" w:rsidR="00F804ED" w:rsidRPr="00D363C1" w:rsidRDefault="00F804ED" w:rsidP="00687CDF">
      <w:pPr>
        <w:jc w:val="both"/>
        <w:rPr>
          <w:rFonts w:ascii="Baskerville Old Face" w:hAnsi="Baskerville Old Face"/>
          <w:sz w:val="30"/>
          <w:szCs w:val="30"/>
        </w:rPr>
      </w:pPr>
      <w:r w:rsidRPr="00D363C1">
        <w:rPr>
          <w:rFonts w:ascii="Baskerville Old Face" w:hAnsi="Baskerville Old Face"/>
          <w:sz w:val="30"/>
          <w:szCs w:val="30"/>
        </w:rPr>
        <w:t>The firm creates masterpieces for an assortment of clients ranging from private firms, municipalities</w:t>
      </w:r>
      <w:r w:rsidR="00C20C8B">
        <w:rPr>
          <w:rFonts w:ascii="Baskerville Old Face" w:hAnsi="Baskerville Old Face"/>
          <w:sz w:val="30"/>
          <w:szCs w:val="30"/>
        </w:rPr>
        <w:t>,</w:t>
      </w:r>
      <w:r w:rsidRPr="00D363C1">
        <w:rPr>
          <w:rFonts w:ascii="Baskerville Old Face" w:hAnsi="Baskerville Old Face"/>
          <w:sz w:val="30"/>
          <w:szCs w:val="30"/>
        </w:rPr>
        <w:t xml:space="preserve"> and governmental agencies in Delaware, Pennsylvania, and Maryland. Karins and Associates has contributed to different projects in residential, commercial, and institutional areas such as the Silver Maple Farm 55+ community housing development in Middletown, DE and the Rockford Tower in Rockford Park in Wilmington, DE. </w:t>
      </w:r>
    </w:p>
    <w:p w14:paraId="40B2E28B" w14:textId="26FB53C7" w:rsidR="00F741EC" w:rsidRPr="00F741EC" w:rsidRDefault="00F804ED" w:rsidP="00687CDF">
      <w:pPr>
        <w:jc w:val="both"/>
        <w:rPr>
          <w:rFonts w:ascii="Baskerville Old Face" w:hAnsi="Baskerville Old Face"/>
          <w:sz w:val="16"/>
          <w:szCs w:val="16"/>
        </w:rPr>
      </w:pPr>
      <w:r w:rsidRPr="00D363C1">
        <w:rPr>
          <w:rFonts w:ascii="Baskerville Old Face" w:hAnsi="Baskerville Old Face"/>
          <w:sz w:val="30"/>
          <w:szCs w:val="30"/>
        </w:rPr>
        <w:t>Karins and Associates has become a trusted adviser to public and private clients by providing practical approaches to their individual project needs. The firm is committed to creat</w:t>
      </w:r>
      <w:r w:rsidR="0037420A">
        <w:rPr>
          <w:rFonts w:ascii="Baskerville Old Face" w:hAnsi="Baskerville Old Face"/>
          <w:sz w:val="30"/>
          <w:szCs w:val="30"/>
        </w:rPr>
        <w:t>ing</w:t>
      </w:r>
      <w:r w:rsidRPr="00D363C1">
        <w:rPr>
          <w:rFonts w:ascii="Baskerville Old Face" w:hAnsi="Baskerville Old Face"/>
          <w:sz w:val="30"/>
          <w:szCs w:val="30"/>
        </w:rPr>
        <w:t xml:space="preserve"> extraordinary projects that come alive in the communities they serve and aims to work with the upcoming generation of engineers to bring more talent to the company</w:t>
      </w:r>
      <w:r w:rsidR="00687CDF">
        <w:rPr>
          <w:rFonts w:ascii="Baskerville Old Face" w:hAnsi="Baskerville Old Face"/>
          <w:sz w:val="30"/>
          <w:szCs w:val="30"/>
        </w:rPr>
        <w:t xml:space="preserve"> and expand their project offerings</w:t>
      </w:r>
      <w:r w:rsidRPr="00D363C1">
        <w:rPr>
          <w:rFonts w:ascii="Baskerville Old Face" w:hAnsi="Baskerville Old Face"/>
          <w:sz w:val="30"/>
          <w:szCs w:val="30"/>
        </w:rPr>
        <w:t>.</w:t>
      </w:r>
      <w:r w:rsidR="00F741EC">
        <w:rPr>
          <w:rFonts w:ascii="Baskerville Old Face" w:hAnsi="Baskerville Old Face"/>
          <w:sz w:val="16"/>
          <w:szCs w:val="16"/>
        </w:rPr>
        <w:br/>
      </w:r>
    </w:p>
    <w:p w14:paraId="35FC200A" w14:textId="12C9D3A9" w:rsidR="00F804ED" w:rsidRPr="00F85E88" w:rsidRDefault="00F85E88" w:rsidP="00F741EC">
      <w:pPr>
        <w:jc w:val="center"/>
        <w:rPr>
          <w:rFonts w:ascii="Baskerville Old Face" w:hAnsi="Baskerville Old Face"/>
          <w:sz w:val="28"/>
          <w:szCs w:val="28"/>
        </w:rPr>
      </w:pPr>
      <w:r w:rsidRPr="00F85E88">
        <w:rPr>
          <w:noProof/>
          <w:sz w:val="28"/>
          <w:szCs w:val="28"/>
        </w:rPr>
        <w:drawing>
          <wp:anchor distT="0" distB="0" distL="114300" distR="114300" simplePos="0" relativeHeight="251662336" behindDoc="1" locked="0" layoutInCell="1" allowOverlap="1" wp14:anchorId="09E2FA1C" wp14:editId="7C4F79ED">
            <wp:simplePos x="0" y="0"/>
            <wp:positionH relativeFrom="margin">
              <wp:posOffset>-288925</wp:posOffset>
            </wp:positionH>
            <wp:positionV relativeFrom="paragraph">
              <wp:posOffset>6499</wp:posOffset>
            </wp:positionV>
            <wp:extent cx="1746686" cy="1284514"/>
            <wp:effectExtent l="0" t="0" r="6350" b="0"/>
            <wp:wrapNone/>
            <wp:docPr id="10" name="Picture 10" descr="A group of people looking at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looking at a computer screen&#10;&#10;Description automatically generated with low confidence"/>
                    <pic:cNvPicPr/>
                  </pic:nvPicPr>
                  <pic:blipFill rotWithShape="1">
                    <a:blip r:embed="rId11">
                      <a:extLst>
                        <a:ext uri="{28A0092B-C50C-407E-A947-70E740481C1C}">
                          <a14:useLocalDpi xmlns:a14="http://schemas.microsoft.com/office/drawing/2010/main" val="0"/>
                        </a:ext>
                      </a:extLst>
                    </a:blip>
                    <a:srcRect l="5909"/>
                    <a:stretch/>
                  </pic:blipFill>
                  <pic:spPr bwMode="auto">
                    <a:xfrm>
                      <a:off x="0" y="0"/>
                      <a:ext cx="1746686" cy="1284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E88">
        <w:rPr>
          <w:b/>
          <w:bCs/>
          <w:noProof/>
          <w:sz w:val="28"/>
          <w:szCs w:val="28"/>
          <w:u w:val="single"/>
        </w:rPr>
        <w:drawing>
          <wp:anchor distT="0" distB="0" distL="114300" distR="114300" simplePos="0" relativeHeight="251661312" behindDoc="1" locked="0" layoutInCell="1" allowOverlap="1" wp14:anchorId="540D3343" wp14:editId="12599FBE">
            <wp:simplePos x="0" y="0"/>
            <wp:positionH relativeFrom="column">
              <wp:posOffset>4528820</wp:posOffset>
            </wp:positionH>
            <wp:positionV relativeFrom="paragraph">
              <wp:posOffset>9525</wp:posOffset>
            </wp:positionV>
            <wp:extent cx="1828800" cy="1310005"/>
            <wp:effectExtent l="0" t="0" r="0" b="4445"/>
            <wp:wrapNone/>
            <wp:docPr id="7" name="Picture 7" descr="A picture containing text, road, high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road, highway&#10;&#10;Description automatically generated"/>
                    <pic:cNvPicPr/>
                  </pic:nvPicPr>
                  <pic:blipFill rotWithShape="1">
                    <a:blip r:embed="rId12" cstate="print">
                      <a:extLst>
                        <a:ext uri="{28A0092B-C50C-407E-A947-70E740481C1C}">
                          <a14:useLocalDpi xmlns:a14="http://schemas.microsoft.com/office/drawing/2010/main" val="0"/>
                        </a:ext>
                      </a:extLst>
                    </a:blip>
                    <a:srcRect t="6434" r="6845"/>
                    <a:stretch/>
                  </pic:blipFill>
                  <pic:spPr bwMode="auto">
                    <a:xfrm>
                      <a:off x="0" y="0"/>
                      <a:ext cx="1828800"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0492" w:rsidRPr="00F85E88">
        <w:rPr>
          <w:b/>
          <w:bCs/>
          <w:sz w:val="28"/>
          <w:szCs w:val="28"/>
          <w:u w:val="single"/>
        </w:rPr>
        <w:t>Contact Us:</w:t>
      </w:r>
      <w:r w:rsidR="00F741EC" w:rsidRPr="00F85E88">
        <w:rPr>
          <w:rFonts w:ascii="Baskerville Old Face" w:hAnsi="Baskerville Old Face"/>
          <w:sz w:val="28"/>
          <w:szCs w:val="28"/>
        </w:rPr>
        <w:br/>
      </w:r>
      <w:r w:rsidR="004A0492" w:rsidRPr="00F85E88">
        <w:rPr>
          <w:b/>
          <w:bCs/>
          <w:sz w:val="28"/>
          <w:szCs w:val="28"/>
        </w:rPr>
        <w:t>Email us:</w:t>
      </w:r>
      <w:r w:rsidR="00D363C1" w:rsidRPr="00F85E88">
        <w:rPr>
          <w:b/>
          <w:bCs/>
          <w:sz w:val="28"/>
          <w:szCs w:val="28"/>
        </w:rPr>
        <w:t xml:space="preserve"> </w:t>
      </w:r>
      <w:hyperlink r:id="rId13" w:history="1">
        <w:r w:rsidR="00D363C1" w:rsidRPr="00F85E88">
          <w:rPr>
            <w:rStyle w:val="Hyperlink"/>
            <w:b/>
            <w:bCs/>
            <w:sz w:val="28"/>
            <w:szCs w:val="28"/>
          </w:rPr>
          <w:t>info@karinsengineering.com</w:t>
        </w:r>
      </w:hyperlink>
      <w:r w:rsidR="00D363C1" w:rsidRPr="00F85E88">
        <w:rPr>
          <w:b/>
          <w:bCs/>
          <w:sz w:val="28"/>
          <w:szCs w:val="28"/>
        </w:rPr>
        <w:t xml:space="preserve"> </w:t>
      </w:r>
      <w:r w:rsidR="00F741EC" w:rsidRPr="00F85E88">
        <w:rPr>
          <w:b/>
          <w:bCs/>
          <w:sz w:val="28"/>
          <w:szCs w:val="28"/>
        </w:rPr>
        <w:br/>
      </w:r>
      <w:r w:rsidR="004A0492" w:rsidRPr="00F85E88">
        <w:rPr>
          <w:b/>
          <w:bCs/>
          <w:sz w:val="28"/>
          <w:szCs w:val="28"/>
        </w:rPr>
        <w:t>or Phone: (302) 369-2900</w:t>
      </w:r>
    </w:p>
    <w:sectPr w:rsidR="00F804ED" w:rsidRPr="00F85E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27E2" w14:textId="77777777" w:rsidR="00E9550E" w:rsidRDefault="00E9550E" w:rsidP="00E9550E">
      <w:pPr>
        <w:spacing w:after="0" w:line="240" w:lineRule="auto"/>
      </w:pPr>
      <w:r>
        <w:separator/>
      </w:r>
    </w:p>
  </w:endnote>
  <w:endnote w:type="continuationSeparator" w:id="0">
    <w:p w14:paraId="43C62E4A" w14:textId="77777777" w:rsidR="00E9550E" w:rsidRDefault="00E9550E" w:rsidP="00E9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72C0" w14:textId="77777777" w:rsidR="00E9550E" w:rsidRDefault="00E9550E" w:rsidP="00E9550E">
      <w:pPr>
        <w:spacing w:after="0" w:line="240" w:lineRule="auto"/>
      </w:pPr>
      <w:r>
        <w:separator/>
      </w:r>
    </w:p>
  </w:footnote>
  <w:footnote w:type="continuationSeparator" w:id="0">
    <w:p w14:paraId="765CA530" w14:textId="77777777" w:rsidR="00E9550E" w:rsidRDefault="00E9550E" w:rsidP="00E95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0E"/>
    <w:rsid w:val="002F38DA"/>
    <w:rsid w:val="0037420A"/>
    <w:rsid w:val="004A0492"/>
    <w:rsid w:val="005B5598"/>
    <w:rsid w:val="00687CDF"/>
    <w:rsid w:val="007E31E6"/>
    <w:rsid w:val="00934B3B"/>
    <w:rsid w:val="00A17CA3"/>
    <w:rsid w:val="00BB12B9"/>
    <w:rsid w:val="00C20C8B"/>
    <w:rsid w:val="00D363C1"/>
    <w:rsid w:val="00D54F26"/>
    <w:rsid w:val="00E9550E"/>
    <w:rsid w:val="00F25C3F"/>
    <w:rsid w:val="00F741EC"/>
    <w:rsid w:val="00F804ED"/>
    <w:rsid w:val="00F8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BAD7"/>
  <w15:chartTrackingRefBased/>
  <w15:docId w15:val="{FA649171-605D-428C-9EFA-5DF8C83C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50E"/>
  </w:style>
  <w:style w:type="paragraph" w:styleId="Footer">
    <w:name w:val="footer"/>
    <w:basedOn w:val="Normal"/>
    <w:link w:val="FooterChar"/>
    <w:uiPriority w:val="99"/>
    <w:unhideWhenUsed/>
    <w:rsid w:val="00E9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50E"/>
  </w:style>
  <w:style w:type="character" w:styleId="Hyperlink">
    <w:name w:val="Hyperlink"/>
    <w:basedOn w:val="DefaultParagraphFont"/>
    <w:uiPriority w:val="99"/>
    <w:unhideWhenUsed/>
    <w:rsid w:val="004A0492"/>
    <w:rPr>
      <w:color w:val="0563C1" w:themeColor="hyperlink"/>
      <w:u w:val="single"/>
    </w:rPr>
  </w:style>
  <w:style w:type="character" w:styleId="UnresolvedMention">
    <w:name w:val="Unresolved Mention"/>
    <w:basedOn w:val="DefaultParagraphFont"/>
    <w:uiPriority w:val="99"/>
    <w:semiHidden/>
    <w:unhideWhenUsed/>
    <w:rsid w:val="004A0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karinsengineering.com" TargetMode="Externa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897A-804C-4A39-8211-7DE32123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Phoebe (DelDOT)</dc:creator>
  <cp:keywords/>
  <dc:description/>
  <cp:lastModifiedBy>Henderson, Phoebe (DelDOT)</cp:lastModifiedBy>
  <cp:revision>14</cp:revision>
  <dcterms:created xsi:type="dcterms:W3CDTF">2022-12-02T14:28:00Z</dcterms:created>
  <dcterms:modified xsi:type="dcterms:W3CDTF">2023-01-17T15:36:00Z</dcterms:modified>
</cp:coreProperties>
</file>